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E w:val="0"/>
        <w:autoSpaceDN w:val="0"/>
        <w:adjustRightInd w:val="0"/>
        <w:snapToGrid w:val="0"/>
        <w:spacing w:line="360" w:lineRule="auto"/>
        <w:ind w:firstLine="0" w:firstLineChars="0"/>
        <w:jc w:val="center"/>
        <w:rPr>
          <w:rFonts w:hint="eastAsia" w:ascii="方正小标宋简体" w:hAnsi="方正小标宋简体" w:eastAsia="方正小标宋简体" w:cs="方正小标宋简体"/>
          <w:bCs/>
          <w:sz w:val="32"/>
          <w:szCs w:val="32"/>
        </w:rPr>
      </w:pPr>
      <w:bookmarkStart w:id="0" w:name="_Toc136968275"/>
      <w:r>
        <w:rPr>
          <w:rFonts w:hint="eastAsia" w:ascii="方正小标宋简体" w:hAnsi="方正小标宋简体" w:eastAsia="方正小标宋简体" w:cs="方正小标宋简体"/>
          <w:bCs/>
          <w:sz w:val="32"/>
          <w:szCs w:val="32"/>
        </w:rPr>
        <w:t>招租公告</w:t>
      </w:r>
      <w:bookmarkEnd w:id="0"/>
      <w:bookmarkStart w:id="1" w:name="_GoBack"/>
      <w:bookmarkEnd w:id="1"/>
    </w:p>
    <w:tbl>
      <w:tblPr>
        <w:tblStyle w:val="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1" w:type="dxa"/>
            <w:gridSpan w:val="2"/>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项目编号</w:t>
            </w:r>
          </w:p>
        </w:tc>
        <w:tc>
          <w:tcPr>
            <w:tcW w:w="5568" w:type="dxa"/>
            <w:noWrap w:val="0"/>
            <w:vAlign w:val="center"/>
          </w:tcPr>
          <w:p>
            <w:pPr>
              <w:autoSpaceDE w:val="0"/>
              <w:autoSpaceDN w:val="0"/>
              <w:adjustRightInd w:val="0"/>
              <w:snapToGrid w:val="0"/>
              <w:spacing w:line="360" w:lineRule="auto"/>
              <w:ind w:left="-65" w:leftChars="-31"/>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JC002300915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大铲湾辅建区04-01地块场地公开招租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招租方</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深圳市大铲湾商业运营管理有限公司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公告</w:t>
            </w:r>
          </w:p>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起始日期</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202</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截止日期</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202</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出租资产基本情况</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出租资产位置</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大铲湾港区辅建区04-01地块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出租资产面积</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21635.34㎡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招租底价</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17.85元</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月（不含场地管理费0.50元/平方米月）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租金递增幅度</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场地管理费</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场地管理费0.50元/㎡/月，该费用由承租方支付给深圳市大铲湾智城物业服务有限公司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空调费</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其他费用</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租金支付方式</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一月一付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出租期限</w:t>
            </w:r>
          </w:p>
        </w:tc>
        <w:tc>
          <w:tcPr>
            <w:tcW w:w="5568" w:type="dxa"/>
            <w:noWrap w:val="0"/>
            <w:vAlign w:val="center"/>
          </w:tcPr>
          <w:p>
            <w:pPr>
              <w:autoSpaceDE w:val="0"/>
              <w:autoSpaceDN w:val="0"/>
              <w:adjustRightInd w:val="0"/>
              <w:snapToGrid w:val="0"/>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1年（租赁期限内，若该场地开发建设，出租方有权提前解除合同并收回场地，且不承担因提前解除合同而产生的任何形式的赔偿及补偿责任，承租方需无条件配合）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免租期</w:t>
            </w:r>
          </w:p>
        </w:tc>
        <w:tc>
          <w:tcPr>
            <w:tcW w:w="5568" w:type="dxa"/>
            <w:noWrap w:val="0"/>
            <w:vAlign w:val="center"/>
          </w:tcPr>
          <w:p>
            <w:pPr>
              <w:autoSpaceDE w:val="0"/>
              <w:autoSpaceDN w:val="0"/>
              <w:adjustRightInd w:val="0"/>
              <w:snapToGrid w:val="0"/>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经营业态限定</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用于码头配套集装箱堆场及</w:t>
            </w:r>
            <w:r>
              <w:rPr>
                <w:rFonts w:hint="eastAsia"/>
                <w:color w:val="000000" w:themeColor="text1"/>
                <w:highlight w:val="none"/>
                <w14:textFill>
                  <w14:solidFill>
                    <w14:schemeClr w14:val="tx1"/>
                  </w14:solidFill>
                </w14:textFill>
              </w:rPr>
              <w:t>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出租资产用途</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对外交通用地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出租资产现状</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出租物业装修情况</w:t>
            </w:r>
          </w:p>
        </w:tc>
        <w:tc>
          <w:tcPr>
            <w:tcW w:w="5568" w:type="dxa"/>
            <w:noWrap w:val="0"/>
            <w:vAlign w:val="center"/>
          </w:tcPr>
          <w:p>
            <w:pPr>
              <w:autoSpaceDE w:val="0"/>
              <w:autoSpaceDN w:val="0"/>
              <w:adjustRightInd w:val="0"/>
              <w:snapToGrid w:val="0"/>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是否允许承租方对物业进行二次装修</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是否涉及优先承租权</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租赁保证金</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成交价计算的3个月场地租金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履约条件</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详见第二章招租方需求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中选人放弃中选、因不可抗力不能履行合同、不按照招租文件要求提交履约保证金、或者被查实存在影响中选结果的违法行为等情形，出租方可以按照竞价程序产生的排序名单从高到低依次确定下一位候选人为中选人，或也可终止此次招租或重新进场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竞价人资格</w:t>
            </w:r>
          </w:p>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竞价人应具备的</w:t>
            </w:r>
          </w:p>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资格条件</w:t>
            </w:r>
          </w:p>
        </w:tc>
        <w:tc>
          <w:tcPr>
            <w:tcW w:w="5568" w:type="dxa"/>
            <w:shd w:val="clear" w:color="auto" w:fill="FFFFFF"/>
            <w:noWrap w:val="0"/>
            <w:vAlign w:val="center"/>
          </w:tcPr>
          <w:p>
            <w:pPr>
              <w:autoSpaceDE w:val="0"/>
              <w:autoSpaceDN w:val="0"/>
              <w:adjustRightInd w:val="0"/>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、竞价人须为深圳市依法注册的独立法人机构，注册资本金不少于500万元（含），且公司注册成立时间不少于10年（含）；</w:t>
            </w:r>
          </w:p>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2、承租方须与项目所在地城市集装箱码头有业务合作关系；</w:t>
            </w:r>
          </w:p>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3、承租方有5年以上集装箱堆场运营管理经验，且运营管理单个堆场的面积不低于2万平方米；</w:t>
            </w:r>
          </w:p>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4、承租方须与船公司有业务合作关系； </w:t>
            </w:r>
          </w:p>
          <w:p>
            <w:pPr>
              <w:autoSpaceDE w:val="0"/>
              <w:autoSpaceDN w:val="0"/>
              <w:adjustRightInd w:val="0"/>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5、竞价人须提供至少30名员工近六个月在竞价人单位的社保缴交记录；</w:t>
            </w:r>
          </w:p>
          <w:p>
            <w:pPr>
              <w:autoSpaceDE w:val="0"/>
              <w:autoSpaceDN w:val="0"/>
              <w:adjustRightInd w:val="0"/>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6、竞价人</w:t>
            </w:r>
            <w:r>
              <w:rPr>
                <w:rFonts w:ascii="宋体" w:hAnsi="宋体" w:cs="宋体"/>
                <w:color w:val="000000" w:themeColor="text1"/>
                <w:kern w:val="0"/>
                <w:szCs w:val="21"/>
                <w:highlight w:val="none"/>
                <w14:textFill>
                  <w14:solidFill>
                    <w14:schemeClr w14:val="tx1"/>
                  </w14:solidFill>
                </w14:textFill>
              </w:rPr>
              <w:t>须承诺</w:t>
            </w:r>
            <w:r>
              <w:rPr>
                <w:rFonts w:hint="eastAsia" w:ascii="宋体" w:hAnsi="宋体" w:cs="宋体"/>
                <w:color w:val="000000" w:themeColor="text1"/>
                <w:kern w:val="0"/>
                <w:szCs w:val="21"/>
                <w:highlight w:val="none"/>
                <w14:textFill>
                  <w14:solidFill>
                    <w14:schemeClr w14:val="tx1"/>
                  </w14:solidFill>
                </w14:textFill>
              </w:rPr>
              <w:t>遵守国家法律、法规，近三年内没有违法经营记录、无较大安全责任事故，并提供信用中国（网址：https://www.creditchina.gov.cn/）相关未出现上述情况的查询记录；</w:t>
            </w:r>
          </w:p>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r>
              <w:rPr>
                <w:rFonts w:ascii="宋体" w:hAnsi="宋体" w:cs="宋体"/>
                <w:color w:val="000000" w:themeColor="text1"/>
                <w:kern w:val="0"/>
                <w:szCs w:val="21"/>
                <w:highlight w:val="none"/>
                <w14:textFill>
                  <w14:solidFill>
                    <w14:schemeClr w14:val="tx1"/>
                  </w14:solidFill>
                </w14:textFill>
              </w:rPr>
              <w:t>竞价人须承诺</w:t>
            </w:r>
            <w:r>
              <w:rPr>
                <w:rFonts w:hint="eastAsia" w:ascii="宋体" w:hAnsi="宋体" w:cs="宋体"/>
                <w:color w:val="000000" w:themeColor="text1"/>
                <w:kern w:val="0"/>
                <w:szCs w:val="21"/>
                <w:highlight w:val="none"/>
                <w14:textFill>
                  <w14:solidFill>
                    <w14:schemeClr w14:val="tx1"/>
                  </w14:solidFill>
                </w14:textFill>
              </w:rPr>
              <w:t>已知悉招租标的所在地块将开发建设，届时将按出租方要求无条件返还场地</w:t>
            </w:r>
            <w:r>
              <w:rPr>
                <w:rFonts w:hint="eastAsia" w:ascii="宋体" w:hAnsi="宋体" w:cs="宋体"/>
                <w:color w:val="000000" w:themeColor="text1"/>
                <w:kern w:val="0"/>
                <w:szCs w:val="21"/>
                <w:highlight w:val="none"/>
                <w:lang w:eastAsia="zh-CN"/>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承诺</w:t>
            </w:r>
            <w:r>
              <w:rPr>
                <w:rFonts w:hint="eastAsia" w:ascii="宋体" w:hAnsi="宋体" w:cs="宋体"/>
                <w:color w:val="000000" w:themeColor="text1"/>
                <w:kern w:val="0"/>
                <w:szCs w:val="21"/>
                <w:highlight w:val="none"/>
                <w14:textFill>
                  <w14:solidFill>
                    <w14:schemeClr w14:val="tx1"/>
                  </w14:solidFill>
                </w14:textFill>
              </w:rPr>
              <w:t>不在租赁场地内从事易燃易爆等危险品业务。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需提供的证明材料</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需提供的证明材料（均加盖公章原件备查）：</w:t>
            </w:r>
          </w:p>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1、营业执照复印件、企业信用信息公示报告打印件等</w:t>
            </w:r>
            <w:r>
              <w:rPr>
                <w:rFonts w:ascii="宋体" w:hAnsi="宋体" w:cs="宋体"/>
                <w:color w:val="000000" w:themeColor="text1"/>
                <w:kern w:val="0"/>
                <w:szCs w:val="21"/>
                <w:highlight w:val="none"/>
                <w14:textFill>
                  <w14:solidFill>
                    <w14:schemeClr w14:val="tx1"/>
                  </w14:solidFill>
                </w14:textFill>
              </w:rPr>
              <w:t>工商</w:t>
            </w:r>
            <w:r>
              <w:rPr>
                <w:rFonts w:hint="eastAsia" w:ascii="宋体" w:hAnsi="宋体" w:cs="宋体"/>
                <w:color w:val="000000" w:themeColor="text1"/>
                <w:kern w:val="0"/>
                <w:szCs w:val="21"/>
                <w:highlight w:val="none"/>
                <w14:textFill>
                  <w14:solidFill>
                    <w14:schemeClr w14:val="tx1"/>
                  </w14:solidFill>
                </w14:textFill>
              </w:rPr>
              <w:t>证明材料（企业信用信息公示报告查询网址：</w:t>
            </w:r>
            <w:r>
              <w:rPr>
                <w:rFonts w:ascii="宋体" w:hAnsi="宋体" w:cs="宋体"/>
                <w:color w:val="000000" w:themeColor="text1"/>
                <w:kern w:val="0"/>
                <w:szCs w:val="21"/>
                <w:highlight w:val="none"/>
                <w14:textFill>
                  <w14:solidFill>
                    <w14:schemeClr w14:val="tx1"/>
                  </w14:solidFill>
                </w14:textFill>
              </w:rPr>
              <w:fldChar w:fldCharType="begin"/>
            </w:r>
            <w:r>
              <w:rPr>
                <w:rFonts w:ascii="宋体" w:hAnsi="宋体" w:cs="宋体"/>
                <w:color w:val="000000" w:themeColor="text1"/>
                <w:kern w:val="0"/>
                <w:szCs w:val="21"/>
                <w:highlight w:val="none"/>
                <w14:textFill>
                  <w14:solidFill>
                    <w14:schemeClr w14:val="tx1"/>
                  </w14:solidFill>
                </w14:textFill>
              </w:rPr>
              <w:instrText xml:space="preserve"> HYPERLINK "</w:instrText>
            </w:r>
            <w:r>
              <w:rPr>
                <w:rFonts w:hint="eastAsia" w:ascii="宋体" w:hAnsi="宋体" w:cs="宋体"/>
                <w:color w:val="000000" w:themeColor="text1"/>
                <w:kern w:val="0"/>
                <w:szCs w:val="21"/>
                <w:highlight w:val="none"/>
                <w14:textFill>
                  <w14:solidFill>
                    <w14:schemeClr w14:val="tx1"/>
                  </w14:solidFill>
                </w14:textFill>
              </w:rPr>
              <w:instrText xml:space="preserve">http://www.gsxt.gov.cn/index.html）；</w:instrText>
            </w:r>
          </w:p>
          <w:p>
            <w:pPr>
              <w:autoSpaceDE w:val="0"/>
              <w:autoSpaceDN w:val="0"/>
              <w:adjustRightInd w:val="0"/>
              <w:snapToGrid w:val="0"/>
              <w:spacing w:line="360" w:lineRule="auto"/>
              <w:jc w:val="left"/>
              <w:textAlignment w:val="center"/>
              <w:rPr>
                <w:rStyle w:val="5"/>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fldChar w:fldCharType="separate"/>
            </w:r>
            <w:r>
              <w:rPr>
                <w:rStyle w:val="5"/>
                <w:rFonts w:hint="eastAsia" w:ascii="宋体" w:hAnsi="宋体" w:cs="宋体"/>
                <w:color w:val="000000" w:themeColor="text1"/>
                <w:kern w:val="0"/>
                <w:szCs w:val="21"/>
                <w:highlight w:val="none"/>
                <w14:textFill>
                  <w14:solidFill>
                    <w14:schemeClr w14:val="tx1"/>
                  </w14:solidFill>
                </w14:textFill>
              </w:rPr>
              <w:t>http://www.gsxt.gov.cn/index.html）；</w:t>
            </w:r>
          </w:p>
          <w:p>
            <w:pPr>
              <w:autoSpaceDE w:val="0"/>
              <w:autoSpaceDN w:val="0"/>
              <w:adjustRightInd w:val="0"/>
              <w:snapToGrid w:val="0"/>
              <w:spacing w:line="360" w:lineRule="auto"/>
              <w:jc w:val="left"/>
              <w:textAlignment w:val="center"/>
              <w:rPr>
                <w:rStyle w:val="5"/>
                <w:rFonts w:hint="eastAsia" w:ascii="宋体" w:hAnsi="宋体" w:cs="宋体"/>
                <w:color w:val="000000" w:themeColor="text1"/>
                <w:kern w:val="0"/>
                <w:szCs w:val="21"/>
                <w:highlight w:val="none"/>
                <w14:textFill>
                  <w14:solidFill>
                    <w14:schemeClr w14:val="tx1"/>
                  </w14:solidFill>
                </w14:textFill>
              </w:rPr>
            </w:pPr>
            <w:r>
              <w:rPr>
                <w:rStyle w:val="5"/>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提供与项目所在地城市集装箱码头有业务合作关系的合同等证明材料；</w:t>
            </w:r>
          </w:p>
          <w:p>
            <w:pPr>
              <w:autoSpaceDE w:val="0"/>
              <w:autoSpaceDN w:val="0"/>
              <w:adjustRightInd w:val="0"/>
              <w:snapToGrid w:val="0"/>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Style w:val="5"/>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fldChar w:fldCharType="end"/>
            </w:r>
            <w:r>
              <w:rPr>
                <w:rFonts w:hint="eastAsia" w:ascii="宋体" w:hAnsi="宋体" w:cs="宋体"/>
                <w:color w:val="000000" w:themeColor="text1"/>
                <w:kern w:val="0"/>
                <w:szCs w:val="21"/>
                <w:highlight w:val="none"/>
                <w14:textFill>
                  <w14:solidFill>
                    <w14:schemeClr w14:val="tx1"/>
                  </w14:solidFill>
                </w14:textFill>
              </w:rPr>
              <w:t>、提供竞价人应具备的资格条件中</w:t>
            </w:r>
            <w:r>
              <w:rPr>
                <w:rFonts w:ascii="宋体" w:hAnsi="宋体" w:cs="宋体"/>
                <w:color w:val="000000" w:themeColor="text1"/>
                <w:kern w:val="0"/>
                <w:szCs w:val="21"/>
                <w:highlight w:val="none"/>
                <w14:textFill>
                  <w14:solidFill>
                    <w14:schemeClr w14:val="tx1"/>
                  </w14:solidFill>
                </w14:textFill>
              </w:rPr>
              <w:t>第</w:t>
            </w:r>
            <w:r>
              <w:rPr>
                <w:rFonts w:hint="eastAsia" w:ascii="宋体" w:hAnsi="宋体" w:cs="宋体"/>
                <w:color w:val="000000" w:themeColor="text1"/>
                <w:kern w:val="0"/>
                <w:szCs w:val="21"/>
                <w:highlight w:val="none"/>
                <w14:textFill>
                  <w14:solidFill>
                    <w14:schemeClr w14:val="tx1"/>
                  </w14:solidFill>
                </w14:textFill>
              </w:rPr>
              <w:t>3条有关运营管理经验及面积等证明材料；</w:t>
            </w:r>
          </w:p>
          <w:p>
            <w:pPr>
              <w:autoSpaceDE w:val="0"/>
              <w:autoSpaceDN w:val="0"/>
              <w:adjustRightInd w:val="0"/>
              <w:snapToGrid w:val="0"/>
              <w:spacing w:line="360" w:lineRule="auto"/>
              <w:jc w:val="left"/>
              <w:textAlignment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提供与船公司有业务合作关系证明材料；</w:t>
            </w:r>
          </w:p>
          <w:p>
            <w:pPr>
              <w:pStyle w:val="6"/>
              <w:autoSpaceDE w:val="0"/>
              <w:autoSpaceDN w:val="0"/>
              <w:adjustRightInd w:val="0"/>
              <w:snapToGrid w:val="0"/>
              <w:spacing w:line="360" w:lineRule="auto"/>
              <w:ind w:firstLine="0" w:firstLineChars="0"/>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5、提供竞价人应具备的资格条件第5点要求</w:t>
            </w:r>
            <w:r>
              <w:rPr>
                <w:rFonts w:ascii="宋体" w:hAnsi="宋体" w:cs="宋体"/>
                <w:color w:val="000000" w:themeColor="text1"/>
                <w:kern w:val="0"/>
                <w:szCs w:val="21"/>
                <w:highlight w:val="none"/>
                <w14:textFill>
                  <w14:solidFill>
                    <w14:schemeClr w14:val="tx1"/>
                  </w14:solidFill>
                </w14:textFill>
              </w:rPr>
              <w:t>的证明材料</w:t>
            </w:r>
            <w:r>
              <w:rPr>
                <w:rFonts w:hint="eastAsia" w:ascii="宋体" w:hAnsi="宋体" w:cs="宋体"/>
                <w:color w:val="000000" w:themeColor="text1"/>
                <w:kern w:val="0"/>
                <w:szCs w:val="21"/>
                <w:highlight w:val="none"/>
                <w14:textFill>
                  <w14:solidFill>
                    <w14:schemeClr w14:val="tx1"/>
                  </w14:solidFill>
                </w14:textFill>
              </w:rPr>
              <w:t>；</w:t>
            </w:r>
          </w:p>
          <w:p>
            <w:pPr>
              <w:pStyle w:val="6"/>
              <w:autoSpaceDE w:val="0"/>
              <w:autoSpaceDN w:val="0"/>
              <w:adjustRightInd w:val="0"/>
              <w:snapToGrid w:val="0"/>
              <w:spacing w:line="360" w:lineRule="auto"/>
              <w:ind w:firstLine="0" w:firstLineChars="0"/>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6、提供竞价人应具备的资格条件中</w:t>
            </w:r>
            <w:r>
              <w:rPr>
                <w:rFonts w:ascii="宋体" w:hAnsi="宋体" w:cs="宋体"/>
                <w:color w:val="000000" w:themeColor="text1"/>
                <w:kern w:val="0"/>
                <w:szCs w:val="21"/>
                <w:highlight w:val="none"/>
                <w14:textFill>
                  <w14:solidFill>
                    <w14:schemeClr w14:val="tx1"/>
                  </w14:solidFill>
                </w14:textFill>
              </w:rPr>
              <w:t>第</w:t>
            </w:r>
            <w:r>
              <w:rPr>
                <w:rFonts w:hint="eastAsia" w:ascii="宋体" w:hAnsi="宋体" w:cs="宋体"/>
                <w:color w:val="000000" w:themeColor="text1"/>
                <w:kern w:val="0"/>
                <w:szCs w:val="21"/>
                <w:highlight w:val="none"/>
                <w14:textFill>
                  <w14:solidFill>
                    <w14:schemeClr w14:val="tx1"/>
                  </w14:solidFill>
                </w14:textFill>
              </w:rPr>
              <w:t>6条</w:t>
            </w:r>
            <w:r>
              <w:rPr>
                <w:rFonts w:ascii="宋体" w:hAnsi="宋体" w:cs="宋体"/>
                <w:color w:val="000000" w:themeColor="text1"/>
                <w:kern w:val="0"/>
                <w:szCs w:val="21"/>
                <w:highlight w:val="none"/>
                <w14:textFill>
                  <w14:solidFill>
                    <w14:schemeClr w14:val="tx1"/>
                  </w14:solidFill>
                </w14:textFill>
              </w:rPr>
              <w:t>相关承诺</w:t>
            </w:r>
            <w:r>
              <w:rPr>
                <w:rFonts w:hint="eastAsia" w:ascii="宋体" w:hAnsi="宋体" w:cs="宋体"/>
                <w:color w:val="000000" w:themeColor="text1"/>
                <w:kern w:val="0"/>
                <w:szCs w:val="21"/>
                <w:highlight w:val="none"/>
                <w14:textFill>
                  <w14:solidFill>
                    <w14:schemeClr w14:val="tx1"/>
                  </w14:solidFill>
                </w14:textFill>
              </w:rPr>
              <w:t>及</w:t>
            </w:r>
            <w:r>
              <w:rPr>
                <w:rFonts w:ascii="宋体" w:hAnsi="宋体" w:cs="宋体"/>
                <w:color w:val="000000" w:themeColor="text1"/>
                <w:kern w:val="0"/>
                <w:szCs w:val="21"/>
                <w:highlight w:val="none"/>
                <w14:textFill>
                  <w14:solidFill>
                    <w14:schemeClr w14:val="tx1"/>
                  </w14:solidFill>
                </w14:textFill>
              </w:rPr>
              <w:t>证明材料</w:t>
            </w:r>
            <w:r>
              <w:rPr>
                <w:rFonts w:hint="eastAsia" w:ascii="宋体" w:hAnsi="宋体" w:cs="宋体"/>
                <w:color w:val="000000" w:themeColor="text1"/>
                <w:kern w:val="0"/>
                <w:szCs w:val="21"/>
                <w:highlight w:val="none"/>
                <w14:textFill>
                  <w14:solidFill>
                    <w14:schemeClr w14:val="tx1"/>
                  </w14:solidFill>
                </w14:textFill>
              </w:rPr>
              <w:t>；</w:t>
            </w:r>
          </w:p>
          <w:p>
            <w:pPr>
              <w:pStyle w:val="6"/>
              <w:autoSpaceDE w:val="0"/>
              <w:autoSpaceDN w:val="0"/>
              <w:adjustRightInd w:val="0"/>
              <w:snapToGrid w:val="0"/>
              <w:spacing w:line="360" w:lineRule="auto"/>
              <w:ind w:firstLine="0" w:firstLineChars="0"/>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、提供竞价人应具备的资格条件中第</w:t>
            </w: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条相关承诺函。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是否允许联合体竞价</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是否允许转租、分租</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1" w:type="dxa"/>
            <w:gridSpan w:val="2"/>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招租方式</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竞价人</w:t>
            </w:r>
          </w:p>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报名须知</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报名截止时间</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报名方式</w:t>
            </w:r>
          </w:p>
        </w:tc>
        <w:tc>
          <w:tcPr>
            <w:tcW w:w="5568" w:type="dxa"/>
            <w:noWrap w:val="0"/>
            <w:vAlign w:val="center"/>
          </w:tcPr>
          <w:p>
            <w:pPr>
              <w:autoSpaceDE w:val="0"/>
              <w:autoSpaceDN w:val="0"/>
              <w:adjustRightInd w:val="0"/>
              <w:snapToGrid w:val="0"/>
              <w:spacing w:line="360" w:lineRule="auto"/>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一、网上注册：</w:t>
            </w:r>
          </w:p>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竞价人报名前需登录https://trade.szggzy.com/ggzy/center/#/login注册成会员（如已是正式会员请忽略）。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vMerge w:val="continue"/>
            <w:shd w:val="clear" w:color="auto" w:fill="DBE5F1"/>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p>
        </w:tc>
        <w:tc>
          <w:tcPr>
            <w:tcW w:w="5568" w:type="dxa"/>
            <w:noWrap w:val="0"/>
            <w:vAlign w:val="center"/>
          </w:tcPr>
          <w:p>
            <w:pPr>
              <w:autoSpaceDE w:val="0"/>
              <w:autoSpaceDN w:val="0"/>
              <w:adjustRightInd w:val="0"/>
              <w:snapToGrid w:val="0"/>
              <w:spacing w:line="360" w:lineRule="auto"/>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二、项目报名</w:t>
            </w:r>
          </w:p>
          <w:p>
            <w:pPr>
              <w:autoSpaceDE w:val="0"/>
              <w:autoSpaceDN w:val="0"/>
              <w:adjustRightInd w:val="0"/>
              <w:snapToGrid w:val="0"/>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1、网上报名</w:t>
            </w:r>
          </w:p>
          <w:p>
            <w:pPr>
              <w:autoSpaceDE w:val="0"/>
              <w:autoSpaceDN w:val="0"/>
              <w:adjustRightInd w:val="0"/>
              <w:snapToGrid w:val="0"/>
              <w:spacing w:line="360" w:lineRule="auto"/>
              <w:textAlignment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）填写</w:t>
            </w:r>
            <w:r>
              <w:rPr>
                <w:rFonts w:ascii="宋体" w:hAnsi="宋体" w:cs="宋体"/>
                <w:color w:val="000000" w:themeColor="text1"/>
                <w:kern w:val="0"/>
                <w:szCs w:val="21"/>
                <w:highlight w:val="none"/>
                <w14:textFill>
                  <w14:solidFill>
                    <w14:schemeClr w14:val="tx1"/>
                  </w14:solidFill>
                </w14:textFill>
              </w:rPr>
              <w:t>报名申请表（</w:t>
            </w:r>
            <w:r>
              <w:rPr>
                <w:rFonts w:hint="eastAsia" w:ascii="宋体" w:hAnsi="宋体" w:cs="宋体"/>
                <w:color w:val="000000" w:themeColor="text1"/>
                <w:kern w:val="0"/>
                <w:szCs w:val="21"/>
                <w:highlight w:val="none"/>
                <w14:textFill>
                  <w14:solidFill>
                    <w14:schemeClr w14:val="tx1"/>
                  </w14:solidFill>
                </w14:textFill>
              </w:rPr>
              <w:t>申请表</w:t>
            </w:r>
            <w:r>
              <w:rPr>
                <w:rFonts w:ascii="宋体" w:hAnsi="宋体" w:cs="宋体"/>
                <w:color w:val="000000" w:themeColor="text1"/>
                <w:kern w:val="0"/>
                <w:szCs w:val="21"/>
                <w:highlight w:val="none"/>
                <w14:textFill>
                  <w14:solidFill>
                    <w14:schemeClr w14:val="tx1"/>
                  </w14:solidFill>
                </w14:textFill>
              </w:rPr>
              <w:t>链接：http://nhbgpcwmb2g2bwpn.mikecrm.com/KXFQsHH）</w:t>
            </w:r>
            <w:r>
              <w:rPr>
                <w:rFonts w:hint="eastAsia" w:ascii="宋体" w:hAnsi="宋体" w:cs="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2）待工作人员核实后发出招租文件。</w:t>
            </w:r>
          </w:p>
          <w:p>
            <w:pPr>
              <w:autoSpaceDE w:val="0"/>
              <w:autoSpaceDN w:val="0"/>
              <w:adjustRightInd w:val="0"/>
              <w:snapToGrid w:val="0"/>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2、现场报名</w:t>
            </w:r>
          </w:p>
          <w:p>
            <w:pPr>
              <w:autoSpaceDE w:val="0"/>
              <w:autoSpaceDN w:val="0"/>
              <w:adjustRightInd w:val="0"/>
              <w:snapToGrid w:val="0"/>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1）携带报名所需资料前往现场，并联系交易机构工作人员；</w:t>
            </w:r>
          </w:p>
          <w:p>
            <w:pPr>
              <w:autoSpaceDE w:val="0"/>
              <w:autoSpaceDN w:val="0"/>
              <w:adjustRightInd w:val="0"/>
              <w:snapToGrid w:val="0"/>
              <w:spacing w:line="360" w:lineRule="auto"/>
              <w:textAlignment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）填写报名登记表；</w:t>
            </w:r>
          </w:p>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3）待工作人员核实后发出招租文件。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资格审查</w:t>
            </w:r>
          </w:p>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须知</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资格审查截止时间</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资格审查文件递交地点</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递交网址:</w:t>
            </w:r>
            <w:r>
              <w:rPr>
                <w:color w:val="000000" w:themeColor="text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https://rent.szexgrp.com/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竞价人应具备的</w:t>
            </w:r>
          </w:p>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资格条件</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详见</w:t>
            </w:r>
            <w:r>
              <w:rPr>
                <w:rFonts w:hint="eastAsia" w:ascii="宋体" w:hAnsi="宋体" w:cs="宋体"/>
                <w:bCs/>
                <w:color w:val="000000" w:themeColor="text1"/>
                <w:kern w:val="0"/>
                <w:szCs w:val="21"/>
                <w:highlight w:val="none"/>
                <w14:textFill>
                  <w14:solidFill>
                    <w14:schemeClr w14:val="tx1"/>
                  </w14:solidFill>
                </w14:textFill>
              </w:rPr>
              <w:t>招租公告/</w:t>
            </w:r>
            <w:r>
              <w:rPr>
                <w:rFonts w:hint="eastAsia" w:ascii="宋体" w:hAnsi="宋体" w:cs="宋体"/>
                <w:color w:val="000000" w:themeColor="text1"/>
                <w:kern w:val="0"/>
                <w:szCs w:val="21"/>
                <w:highlight w:val="none"/>
                <w14:textFill>
                  <w14:solidFill>
                    <w14:schemeClr w14:val="tx1"/>
                  </w14:solidFill>
                </w14:textFill>
              </w:rPr>
              <w:t>竞价人资格要求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竞价人需提交的</w:t>
            </w:r>
          </w:p>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资格审查材料</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格式详见招租文件第五章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tcBorders>
              <w:bottom w:val="single" w:color="auto" w:sz="4" w:space="0"/>
            </w:tcBorders>
            <w:shd w:val="clear" w:color="auto" w:fill="auto"/>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竞价文件有效期</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竞价保证金</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缴纳截止时间</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公告截止日17:00前（以到账时间为准）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金额（人民币 元）</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人民币</w:t>
            </w:r>
            <w:r>
              <w:rPr>
                <w:rFonts w:ascii="宋体" w:hAnsi="宋体" w:cs="宋体"/>
                <w:color w:val="000000" w:themeColor="text1"/>
                <w:kern w:val="0"/>
                <w:szCs w:val="21"/>
                <w:highlight w:val="none"/>
                <w14:textFill>
                  <w14:solidFill>
                    <w14:schemeClr w14:val="tx1"/>
                  </w14:solidFill>
                </w14:textFill>
              </w:rPr>
              <w:t>39</w:t>
            </w:r>
            <w:r>
              <w:rPr>
                <w:rFonts w:hint="eastAsia" w:ascii="宋体" w:hAnsi="宋体" w:cs="宋体"/>
                <w:color w:val="000000" w:themeColor="text1"/>
                <w:kern w:val="0"/>
                <w:szCs w:val="21"/>
                <w:highlight w:val="none"/>
                <w14:textFill>
                  <w14:solidFill>
                    <w14:schemeClr w14:val="tx1"/>
                  </w14:solidFill>
                </w14:textFill>
              </w:rPr>
              <w:t>万元（保证金无息退还）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缴纳信息</w:t>
            </w:r>
          </w:p>
        </w:tc>
        <w:tc>
          <w:tcPr>
            <w:tcW w:w="5568" w:type="dxa"/>
            <w:noWrap w:val="0"/>
            <w:vAlign w:val="center"/>
          </w:tcPr>
          <w:p>
            <w:pPr>
              <w:autoSpaceDE w:val="0"/>
              <w:autoSpaceDN w:val="0"/>
              <w:adjustRightInd w:val="0"/>
              <w:snapToGrid w:val="0"/>
              <w:spacing w:line="360" w:lineRule="auto"/>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提示：</w:t>
            </w:r>
          </w:p>
          <w:p>
            <w:pPr>
              <w:autoSpaceDE w:val="0"/>
              <w:autoSpaceDN w:val="0"/>
              <w:adjustRightInd w:val="0"/>
              <w:snapToGrid w:val="0"/>
              <w:spacing w:line="360" w:lineRule="auto"/>
              <w:ind w:firstLine="420" w:firstLineChars="200"/>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请竞价人缴纳竞价保证金时务必于转账时备注在深圳</w:t>
            </w:r>
            <w:r>
              <w:rPr>
                <w:rFonts w:ascii="宋体" w:hAnsi="宋体" w:cs="宋体"/>
                <w:color w:val="000000" w:themeColor="text1"/>
                <w:kern w:val="0"/>
                <w:szCs w:val="21"/>
                <w:highlight w:val="none"/>
                <w14:textFill>
                  <w14:solidFill>
                    <w14:schemeClr w14:val="tx1"/>
                  </w14:solidFill>
                </w14:textFill>
              </w:rPr>
              <w:t>阳光</w:t>
            </w:r>
            <w:r>
              <w:rPr>
                <w:rFonts w:hint="eastAsia" w:ascii="宋体" w:hAnsi="宋体" w:cs="宋体"/>
                <w:color w:val="000000" w:themeColor="text1"/>
                <w:kern w:val="0"/>
                <w:szCs w:val="21"/>
                <w:highlight w:val="none"/>
                <w14:textFill>
                  <w14:solidFill>
                    <w14:schemeClr w14:val="tx1"/>
                  </w14:solidFill>
                </w14:textFill>
              </w:rPr>
              <w:t>租赁</w:t>
            </w:r>
            <w:r>
              <w:rPr>
                <w:rFonts w:ascii="宋体" w:hAnsi="宋体" w:cs="宋体"/>
                <w:color w:val="000000" w:themeColor="text1"/>
                <w:kern w:val="0"/>
                <w:szCs w:val="21"/>
                <w:highlight w:val="none"/>
                <w14:textFill>
                  <w14:solidFill>
                    <w14:schemeClr w14:val="tx1"/>
                  </w14:solidFill>
                </w14:textFill>
              </w:rPr>
              <w:t>平台</w:t>
            </w:r>
            <w:r>
              <w:rPr>
                <w:rFonts w:hint="eastAsia" w:ascii="宋体" w:hAnsi="宋体" w:cs="宋体"/>
                <w:color w:val="000000" w:themeColor="text1"/>
                <w:kern w:val="0"/>
                <w:szCs w:val="21"/>
                <w:highlight w:val="none"/>
                <w14:textFill>
                  <w14:solidFill>
                    <w14:schemeClr w14:val="tx1"/>
                  </w14:solidFill>
                </w14:textFill>
              </w:rPr>
              <w:t>系统</w:t>
            </w:r>
            <w:r>
              <w:rPr>
                <w:rFonts w:ascii="宋体" w:hAnsi="宋体" w:cs="宋体"/>
                <w:color w:val="000000" w:themeColor="text1"/>
                <w:kern w:val="0"/>
                <w:szCs w:val="21"/>
                <w:highlight w:val="none"/>
                <w14:textFill>
                  <w14:solidFill>
                    <w14:schemeClr w14:val="tx1"/>
                  </w14:solidFill>
                </w14:textFill>
              </w:rPr>
              <w:t>生成的</w:t>
            </w:r>
            <w:r>
              <w:rPr>
                <w:rFonts w:hint="eastAsia" w:ascii="宋体" w:hAnsi="宋体" w:cs="宋体"/>
                <w:b/>
                <w:color w:val="000000" w:themeColor="text1"/>
                <w:kern w:val="0"/>
                <w:szCs w:val="21"/>
                <w:highlight w:val="none"/>
                <w14:textFill>
                  <w14:solidFill>
                    <w14:schemeClr w14:val="tx1"/>
                  </w14:solidFill>
                </w14:textFill>
              </w:rPr>
              <w:t>交易附言</w:t>
            </w:r>
            <w:r>
              <w:rPr>
                <w:rFonts w:hint="eastAsia" w:ascii="宋体" w:hAnsi="宋体" w:cs="宋体"/>
                <w:color w:val="000000" w:themeColor="text1"/>
                <w:kern w:val="0"/>
                <w:szCs w:val="21"/>
                <w:highlight w:val="none"/>
                <w14:textFill>
                  <w14:solidFill>
                    <w14:schemeClr w14:val="tx1"/>
                  </w14:solidFill>
                </w14:textFill>
              </w:rPr>
              <w:t>（登录后选择</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阳光</w:t>
            </w:r>
            <w:r>
              <w:rPr>
                <w:rFonts w:ascii="宋体" w:hAnsi="宋体" w:cs="宋体"/>
                <w:color w:val="000000" w:themeColor="text1"/>
                <w:kern w:val="0"/>
                <w:szCs w:val="21"/>
                <w:highlight w:val="none"/>
                <w14:textFill>
                  <w14:solidFill>
                    <w14:schemeClr w14:val="tx1"/>
                  </w14:solidFill>
                </w14:textFill>
              </w:rPr>
              <w:t>租赁平台”/</w:t>
            </w:r>
            <w:r>
              <w:rPr>
                <w:rFonts w:hint="eastAsia" w:ascii="宋体" w:hAnsi="宋体" w:cs="宋体"/>
                <w:color w:val="000000" w:themeColor="text1"/>
                <w:kern w:val="0"/>
                <w:szCs w:val="21"/>
                <w:highlight w:val="none"/>
                <w14:textFill>
                  <w14:solidFill>
                    <w14:schemeClr w14:val="tx1"/>
                  </w14:solidFill>
                </w14:textFill>
              </w:rPr>
              <w:t>点击</w:t>
            </w:r>
            <w:r>
              <w:rPr>
                <w:rFonts w:ascii="宋体" w:hAnsi="宋体" w:cs="宋体"/>
                <w:color w:val="000000" w:themeColor="text1"/>
                <w:kern w:val="0"/>
                <w:szCs w:val="21"/>
                <w:highlight w:val="none"/>
                <w14:textFill>
                  <w14:solidFill>
                    <w14:schemeClr w14:val="tx1"/>
                  </w14:solidFill>
                </w14:textFill>
              </w:rPr>
              <w:t>上方“</w:t>
            </w:r>
            <w:r>
              <w:rPr>
                <w:rFonts w:hint="eastAsia" w:ascii="宋体" w:hAnsi="宋体" w:cs="宋体"/>
                <w:color w:val="000000" w:themeColor="text1"/>
                <w:kern w:val="0"/>
                <w:szCs w:val="21"/>
                <w:highlight w:val="none"/>
                <w14:textFill>
                  <w14:solidFill>
                    <w14:schemeClr w14:val="tx1"/>
                  </w14:solidFill>
                </w14:textFill>
              </w:rPr>
              <w:t>租赁</w:t>
            </w:r>
            <w:r>
              <w:rPr>
                <w:rFonts w:ascii="宋体" w:hAnsi="宋体" w:cs="宋体"/>
                <w:color w:val="000000" w:themeColor="text1"/>
                <w:kern w:val="0"/>
                <w:szCs w:val="21"/>
                <w:highlight w:val="none"/>
                <w14:textFill>
                  <w14:solidFill>
                    <w14:schemeClr w14:val="tx1"/>
                  </w14:solidFill>
                </w14:textFill>
              </w:rPr>
              <w:t>交易</w:t>
            </w:r>
            <w:r>
              <w:rPr>
                <w:rFonts w:hint="eastAsia" w:ascii="宋体" w:hAnsi="宋体" w:cs="宋体"/>
                <w:color w:val="000000" w:themeColor="text1"/>
                <w:kern w:val="0"/>
                <w:szCs w:val="21"/>
                <w:highlight w:val="none"/>
                <w14:textFill>
                  <w14:solidFill>
                    <w14:schemeClr w14:val="tx1"/>
                  </w14:solidFill>
                </w14:textFill>
              </w:rPr>
              <w:t>”/点击</w:t>
            </w:r>
            <w:r>
              <w:rPr>
                <w:rFonts w:ascii="宋体" w:hAnsi="宋体" w:cs="宋体"/>
                <w:color w:val="000000" w:themeColor="text1"/>
                <w:kern w:val="0"/>
                <w:szCs w:val="21"/>
                <w:highlight w:val="none"/>
                <w14:textFill>
                  <w14:solidFill>
                    <w14:schemeClr w14:val="tx1"/>
                  </w14:solidFill>
                </w14:textFill>
              </w:rPr>
              <w:t>左侧“</w:t>
            </w:r>
            <w:r>
              <w:rPr>
                <w:rFonts w:hint="eastAsia" w:ascii="宋体" w:hAnsi="宋体" w:cs="宋体"/>
                <w:color w:val="000000" w:themeColor="text1"/>
                <w:kern w:val="0"/>
                <w:szCs w:val="21"/>
                <w:highlight w:val="none"/>
                <w14:textFill>
                  <w14:solidFill>
                    <w14:schemeClr w14:val="tx1"/>
                  </w14:solidFill>
                </w14:textFill>
              </w:rPr>
              <w:t>我参与</w:t>
            </w:r>
            <w:r>
              <w:rPr>
                <w:rFonts w:ascii="宋体" w:hAnsi="宋体" w:cs="宋体"/>
                <w:color w:val="000000" w:themeColor="text1"/>
                <w:kern w:val="0"/>
                <w:szCs w:val="21"/>
                <w:highlight w:val="none"/>
                <w14:textFill>
                  <w14:solidFill>
                    <w14:schemeClr w14:val="tx1"/>
                  </w14:solidFill>
                </w14:textFill>
              </w:rPr>
              <w:t>的项目</w:t>
            </w:r>
            <w:r>
              <w:rPr>
                <w:rFonts w:hint="eastAsia" w:ascii="宋体" w:hAnsi="宋体" w:cs="宋体"/>
                <w:color w:val="000000" w:themeColor="text1"/>
                <w:kern w:val="0"/>
                <w:szCs w:val="21"/>
                <w:highlight w:val="none"/>
                <w14:textFill>
                  <w14:solidFill>
                    <w14:schemeClr w14:val="tx1"/>
                  </w14:solidFill>
                </w14:textFill>
              </w:rPr>
              <w:t>”/进入需要</w:t>
            </w:r>
            <w:r>
              <w:rPr>
                <w:rFonts w:ascii="宋体" w:hAnsi="宋体" w:cs="宋体"/>
                <w:color w:val="000000" w:themeColor="text1"/>
                <w:kern w:val="0"/>
                <w:szCs w:val="21"/>
                <w:highlight w:val="none"/>
                <w14:textFill>
                  <w14:solidFill>
                    <w14:schemeClr w14:val="tx1"/>
                  </w14:solidFill>
                </w14:textFill>
              </w:rPr>
              <w:t>报名的项目</w:t>
            </w:r>
            <w:r>
              <w:rPr>
                <w:rFonts w:hint="eastAsia" w:ascii="宋体" w:hAnsi="宋体" w:cs="宋体"/>
                <w:color w:val="000000" w:themeColor="text1"/>
                <w:kern w:val="0"/>
                <w:szCs w:val="21"/>
                <w:highlight w:val="none"/>
                <w14:textFill>
                  <w14:solidFill>
                    <w14:schemeClr w14:val="tx1"/>
                  </w14:solidFill>
                </w14:textFill>
              </w:rPr>
              <w:t>/点击“缴纳保证金”</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选择账户</w:t>
            </w:r>
            <w:r>
              <w:rPr>
                <w:rFonts w:ascii="宋体" w:hAnsi="宋体" w:cs="宋体"/>
                <w:color w:val="000000" w:themeColor="text1"/>
                <w:kern w:val="0"/>
                <w:szCs w:val="21"/>
                <w:highlight w:val="none"/>
                <w14:textFill>
                  <w14:solidFill>
                    <w14:schemeClr w14:val="tx1"/>
                  </w14:solidFill>
                </w14:textFill>
              </w:rPr>
              <w:t>后，</w:t>
            </w:r>
            <w:r>
              <w:rPr>
                <w:rFonts w:hint="eastAsia" w:ascii="宋体" w:hAnsi="宋体" w:cs="宋体"/>
                <w:color w:val="000000" w:themeColor="text1"/>
                <w:kern w:val="0"/>
                <w:szCs w:val="21"/>
                <w:highlight w:val="none"/>
                <w14:textFill>
                  <w14:solidFill>
                    <w14:schemeClr w14:val="tx1"/>
                  </w14:solidFill>
                </w14:textFill>
              </w:rPr>
              <w:t>点击</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缴纳</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系统</w:t>
            </w:r>
            <w:r>
              <w:rPr>
                <w:rFonts w:hint="eastAsia" w:ascii="宋体" w:hAnsi="宋体" w:cs="宋体"/>
                <w:color w:val="000000" w:themeColor="text1"/>
                <w:kern w:val="0"/>
                <w:szCs w:val="21"/>
                <w:highlight w:val="none"/>
                <w14:textFill>
                  <w14:solidFill>
                    <w14:schemeClr w14:val="tx1"/>
                  </w14:solidFill>
                </w14:textFill>
              </w:rPr>
              <w:t>将</w:t>
            </w:r>
            <w:r>
              <w:rPr>
                <w:rFonts w:ascii="宋体" w:hAnsi="宋体" w:cs="宋体"/>
                <w:color w:val="000000" w:themeColor="text1"/>
                <w:kern w:val="0"/>
                <w:szCs w:val="21"/>
                <w:highlight w:val="none"/>
                <w14:textFill>
                  <w14:solidFill>
                    <w14:schemeClr w14:val="tx1"/>
                  </w14:solidFill>
                </w14:textFill>
              </w:rPr>
              <w:t>生成对应的交易附言</w:t>
            </w:r>
            <w:r>
              <w:rPr>
                <w:rFonts w:hint="eastAsia" w:ascii="宋体" w:hAnsi="宋体" w:cs="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firstLine="420" w:firstLineChars="200"/>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如因不标注或标注错误而导致招租文件费未交、保证金的错投、漏投的情况，相关责任由竞价人自行承担。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竞价须知</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竞价开始时间</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竞价开始地点</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参与竞价的条件</w:t>
            </w:r>
          </w:p>
        </w:tc>
        <w:tc>
          <w:tcPr>
            <w:tcW w:w="5568" w:type="dxa"/>
            <w:noWrap w:val="0"/>
            <w:vAlign w:val="center"/>
          </w:tcPr>
          <w:p>
            <w:pPr>
              <w:numPr>
                <w:ilvl w:val="0"/>
                <w:numId w:val="1"/>
              </w:numPr>
              <w:autoSpaceDE w:val="0"/>
              <w:autoSpaceDN w:val="0"/>
              <w:adjustRightInd w:val="0"/>
              <w:snapToGrid w:val="0"/>
              <w:spacing w:line="360" w:lineRule="auto"/>
              <w:ind w:left="0" w:firstLine="0"/>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购买招租文件，通过报名资格审查，于规定的时间前缴纳竞价保证金；</w:t>
            </w:r>
          </w:p>
          <w:p>
            <w:pPr>
              <w:numPr>
                <w:ilvl w:val="0"/>
                <w:numId w:val="1"/>
              </w:numPr>
              <w:autoSpaceDE w:val="0"/>
              <w:autoSpaceDN w:val="0"/>
              <w:adjustRightInd w:val="0"/>
              <w:snapToGrid w:val="0"/>
              <w:spacing w:line="360" w:lineRule="auto"/>
              <w:ind w:left="0" w:firstLine="0"/>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收到交易机构发出的《竞价邀请书》；</w:t>
            </w:r>
          </w:p>
          <w:p>
            <w:pPr>
              <w:numPr>
                <w:ilvl w:val="0"/>
                <w:numId w:val="1"/>
              </w:numPr>
              <w:autoSpaceDE w:val="0"/>
              <w:autoSpaceDN w:val="0"/>
              <w:adjustRightInd w:val="0"/>
              <w:snapToGrid w:val="0"/>
              <w:spacing w:line="360" w:lineRule="auto"/>
              <w:ind w:left="0" w:firstLine="0"/>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准时履行签到程序，参加现场公开竞价（以现场签到时间为准）；</w:t>
            </w:r>
          </w:p>
          <w:p>
            <w:pPr>
              <w:numPr>
                <w:ilvl w:val="0"/>
                <w:numId w:val="1"/>
              </w:numPr>
              <w:autoSpaceDE w:val="0"/>
              <w:autoSpaceDN w:val="0"/>
              <w:adjustRightInd w:val="0"/>
              <w:snapToGrid w:val="0"/>
              <w:spacing w:line="360" w:lineRule="auto"/>
              <w:ind w:left="0" w:firstLine="0"/>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授权代表现场签署《公开竞价承诺书》。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参与现场竞价须携带资料</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随身携带被授权人身份证原件（竞价者如更换授权人，到场则需另行提供《法定代表人授权书》）。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竞价增幅</w:t>
            </w:r>
          </w:p>
        </w:tc>
        <w:tc>
          <w:tcPr>
            <w:tcW w:w="5568" w:type="dxa"/>
            <w:noWrap w:val="0"/>
            <w:vAlign w:val="center"/>
          </w:tcPr>
          <w:p>
            <w:pPr>
              <w:autoSpaceDE w:val="0"/>
              <w:autoSpaceDN w:val="0"/>
              <w:adjustRightInd w:val="0"/>
              <w:snapToGrid w:val="0"/>
              <w:spacing w:line="360" w:lineRule="auto"/>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报价增幅为人民币</w:t>
            </w:r>
            <w:r>
              <w:rPr>
                <w:rFonts w:ascii="宋体" w:hAnsi="宋体" w:cs="宋体"/>
                <w:color w:val="000000" w:themeColor="text1"/>
                <w:kern w:val="0"/>
                <w:szCs w:val="21"/>
                <w:highlight w:val="none"/>
                <w14:textFill>
                  <w14:solidFill>
                    <w14:schemeClr w14:val="tx1"/>
                  </w14:solidFill>
                </w14:textFill>
              </w:rPr>
              <w:t>0.1</w:t>
            </w:r>
            <w:r>
              <w:rPr>
                <w:rFonts w:hint="eastAsia" w:ascii="宋体" w:hAnsi="宋体" w:cs="宋体"/>
                <w:color w:val="000000" w:themeColor="text1"/>
                <w:kern w:val="0"/>
                <w:szCs w:val="21"/>
                <w:highlight w:val="none"/>
                <w14:textFill>
                  <w14:solidFill>
                    <w14:schemeClr w14:val="tx1"/>
                  </w14:solidFill>
                </w14:textFill>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8" w:type="dxa"/>
            <w:vMerge w:val="restart"/>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交易机构</w:t>
            </w:r>
          </w:p>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信息</w:t>
            </w: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交易机构名称</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深圳交易咨询集团有限公司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38" w:type="dxa"/>
            <w:vMerge w:val="continue"/>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深圳市南山区沙河西路与白石路交汇处深圳湾科技生态园2区9栋B4座6楼619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联系人</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陈工、林工、江工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0755-22964237/18520448834/13249718650</w:t>
            </w:r>
            <w:r>
              <w:rPr>
                <w:rFonts w:ascii="宋体" w:hAnsi="宋体" w:cs="宋体"/>
                <w:color w:val="000000" w:themeColor="text1"/>
                <w:kern w:val="0"/>
                <w:szCs w:val="21"/>
                <w:highlight w:val="none"/>
                <w14:textFill>
                  <w14:solidFill>
                    <w14:schemeClr w14:val="tx1"/>
                  </w14:solidFill>
                </w14:textFill>
              </w:rPr>
              <w:t>/18926527132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邮箱地址</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ascii="宋体" w:hAnsi="宋体" w:cs="Courier New"/>
                <w:color w:val="000000" w:themeColor="text1"/>
                <w:kern w:val="0"/>
                <w:szCs w:val="21"/>
                <w:highlight w:val="none"/>
                <w14:textFill>
                  <w14:solidFill>
                    <w14:schemeClr w14:val="tx1"/>
                  </w14:solidFill>
                </w14:textFill>
              </w:rPr>
              <w:t>wangyicfy@163.com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538" w:type="dxa"/>
            <w:vMerge w:val="continue"/>
            <w:shd w:val="clear" w:color="auto" w:fill="DBE5F1"/>
            <w:noWrap w:val="0"/>
            <w:vAlign w:val="top"/>
          </w:tcPr>
          <w:p>
            <w:pPr>
              <w:autoSpaceDE w:val="0"/>
              <w:autoSpaceDN w:val="0"/>
              <w:adjustRightInd w:val="0"/>
              <w:snapToGrid w:val="0"/>
              <w:spacing w:line="360" w:lineRule="auto"/>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2573" w:type="dxa"/>
            <w:shd w:val="clear" w:color="auto" w:fill="DBE5F1"/>
            <w:noWrap w:val="0"/>
            <w:vAlign w:val="center"/>
          </w:tcPr>
          <w:p>
            <w:pPr>
              <w:autoSpaceDE w:val="0"/>
              <w:autoSpaceDN w:val="0"/>
              <w:adjustRightInd w:val="0"/>
              <w:snapToGrid w:val="0"/>
              <w:spacing w:line="360" w:lineRule="auto"/>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网址</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深圳阳光租赁平台：</w:t>
            </w:r>
          </w:p>
          <w:p>
            <w:pPr>
              <w:autoSpaceDE w:val="0"/>
              <w:autoSpaceDN w:val="0"/>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https://rent.szexgrp.com/</w:t>
            </w:r>
          </w:p>
          <w:p>
            <w:pPr>
              <w:autoSpaceDE w:val="0"/>
              <w:autoSpaceDN w:val="0"/>
              <w:adjustRightInd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深圳交易咨询集团有限公司</w:t>
            </w:r>
          </w:p>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http://new.sztc.com/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4111" w:type="dxa"/>
            <w:gridSpan w:val="2"/>
            <w:shd w:val="clear" w:color="auto" w:fill="DBE5F1"/>
            <w:noWrap w:val="0"/>
            <w:vAlign w:val="center"/>
          </w:tcPr>
          <w:p>
            <w:pPr>
              <w:autoSpaceDE w:val="0"/>
              <w:autoSpaceDN w:val="0"/>
              <w:adjustRightInd w:val="0"/>
              <w:snapToGrid w:val="0"/>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特别说明</w:t>
            </w:r>
          </w:p>
        </w:tc>
        <w:tc>
          <w:tcPr>
            <w:tcW w:w="5568" w:type="dxa"/>
            <w:noWrap w:val="0"/>
            <w:vAlign w:val="center"/>
          </w:tcPr>
          <w:p>
            <w:pPr>
              <w:autoSpaceDE w:val="0"/>
              <w:autoSpaceDN w:val="0"/>
              <w:adjustRightInd w:val="0"/>
              <w:snapToGri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A1736"/>
    <w:multiLevelType w:val="multilevel"/>
    <w:tmpl w:val="770A1736"/>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8F"/>
    <w:rsid w:val="00097196"/>
    <w:rsid w:val="00161686"/>
    <w:rsid w:val="003F5B01"/>
    <w:rsid w:val="00656E8F"/>
    <w:rsid w:val="00BE1E97"/>
    <w:rsid w:val="78F6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snapToGrid w:val="0"/>
      <w:spacing w:line="360" w:lineRule="auto"/>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jc w:val="both"/>
    </w:pPr>
    <w:rPr>
      <w:rFonts w:ascii="Calibri" w:hAnsi="Calibri"/>
      <w:szCs w:val="22"/>
    </w:rPr>
  </w:style>
  <w:style w:type="character" w:styleId="5">
    <w:name w:val="Hyperlink"/>
    <w:unhideWhenUsed/>
    <w:uiPriority w:val="99"/>
    <w:rPr>
      <w:rFonts w:ascii="Arial" w:hAnsi="Arial" w:cs="Arial"/>
      <w:color w:val="333333"/>
      <w:u w:val="non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435</Words>
  <Characters>2481</Characters>
  <Lines>20</Lines>
  <Paragraphs>5</Paragraphs>
  <TotalTime>1</TotalTime>
  <ScaleCrop>false</ScaleCrop>
  <LinksUpToDate>false</LinksUpToDate>
  <CharactersWithSpaces>2911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陈枫阳</dc:creator>
  <cp:lastModifiedBy>舒适臻</cp:lastModifiedBy>
  <dcterms:modified xsi:type="dcterms:W3CDTF">2023-06-06T12:07:44Z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